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04A26E67" w:rsidR="00C23778" w:rsidRPr="00014C1C" w:rsidRDefault="00C23778" w:rsidP="00396C7D">
      <w:pPr>
        <w:pStyle w:val="Heading2"/>
        <w:tabs>
          <w:tab w:val="left" w:pos="11482"/>
        </w:tabs>
        <w:ind w:left="11482"/>
        <w:rPr>
          <w:rFonts w:ascii="Tahoma" w:eastAsia="Calibri" w:hAnsi="Tahoma" w:cs="Tahoma"/>
          <w:color w:val="auto"/>
          <w:sz w:val="22"/>
          <w:szCs w:val="22"/>
        </w:rPr>
      </w:pPr>
      <w:bookmarkStart w:id="0" w:name="_Ref39484039"/>
      <w:bookmarkStart w:id="1" w:name="_Ref40278562"/>
      <w:bookmarkStart w:id="2" w:name="_Toc126333945"/>
      <w:r w:rsidRPr="00014C1C">
        <w:rPr>
          <w:rFonts w:ascii="Tahoma" w:eastAsia="Calibri" w:hAnsi="Tahoma" w:cs="Tahoma"/>
          <w:color w:val="auto"/>
          <w:sz w:val="22"/>
          <w:szCs w:val="22"/>
        </w:rPr>
        <w:t xml:space="preserve">Pirkimo sąlygų </w:t>
      </w:r>
      <w:r w:rsidR="00667D58" w:rsidRPr="00014C1C">
        <w:rPr>
          <w:rFonts w:ascii="Tahoma" w:eastAsia="Calibri" w:hAnsi="Tahoma" w:cs="Tahoma"/>
          <w:color w:val="auto"/>
          <w:sz w:val="22"/>
          <w:szCs w:val="22"/>
        </w:rPr>
        <w:t>9</w:t>
      </w:r>
      <w:r w:rsidRPr="00014C1C">
        <w:rPr>
          <w:rFonts w:ascii="Tahoma" w:eastAsia="Calibri" w:hAnsi="Tahoma" w:cs="Tahoma"/>
          <w:color w:val="auto"/>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3618"/>
        <w:gridCol w:w="5087"/>
        <w:gridCol w:w="1738"/>
        <w:gridCol w:w="4196"/>
      </w:tblGrid>
      <w:tr w:rsidR="00901885" w:rsidRPr="002C7913" w14:paraId="49B05623" w14:textId="23023A45" w:rsidTr="009013A6">
        <w:trPr>
          <w:trHeight w:val="379"/>
        </w:trPr>
        <w:tc>
          <w:tcPr>
            <w:tcW w:w="15168" w:type="dxa"/>
            <w:gridSpan w:val="5"/>
            <w:shd w:val="clear" w:color="auto" w:fill="FFC000" w:themeFill="accent4"/>
            <w:vAlign w:val="center"/>
          </w:tcPr>
          <w:p w14:paraId="27823DE3" w14:textId="433F8971"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B32304" w:rsidRPr="002C7913" w14:paraId="50C4028D" w14:textId="4A8CF89E" w:rsidTr="009013A6">
        <w:trPr>
          <w:trHeight w:val="1150"/>
        </w:trPr>
        <w:tc>
          <w:tcPr>
            <w:tcW w:w="529" w:type="dxa"/>
            <w:shd w:val="clear" w:color="auto" w:fill="D0CECE" w:themeFill="background2" w:themeFillShade="E6"/>
            <w:vAlign w:val="center"/>
          </w:tcPr>
          <w:p w14:paraId="3DAFFE93" w14:textId="64E198C3" w:rsidR="00B32304" w:rsidRPr="00396C7D" w:rsidRDefault="00B32304"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618" w:type="dxa"/>
            <w:shd w:val="clear" w:color="auto" w:fill="D0CECE" w:themeFill="background2" w:themeFillShade="E6"/>
            <w:vAlign w:val="center"/>
          </w:tcPr>
          <w:p w14:paraId="6FEC760E" w14:textId="1F20C40B" w:rsidR="00B32304" w:rsidRPr="00396C7D" w:rsidRDefault="00B32304"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5087" w:type="dxa"/>
            <w:shd w:val="clear" w:color="auto" w:fill="D0CECE" w:themeFill="background2" w:themeFillShade="E6"/>
            <w:vAlign w:val="center"/>
          </w:tcPr>
          <w:p w14:paraId="5D79E0A9" w14:textId="0DA9BDA6" w:rsidR="00B32304" w:rsidRPr="00396C7D" w:rsidRDefault="00B32304"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738" w:type="dxa"/>
            <w:shd w:val="clear" w:color="auto" w:fill="D0CECE" w:themeFill="background2" w:themeFillShade="E6"/>
            <w:vAlign w:val="center"/>
          </w:tcPr>
          <w:p w14:paraId="27AC8AB0" w14:textId="12077FC7" w:rsidR="00B32304" w:rsidRPr="00396C7D" w:rsidRDefault="00B32304"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4196" w:type="dxa"/>
            <w:shd w:val="clear" w:color="auto" w:fill="D0CECE" w:themeFill="background2" w:themeFillShade="E6"/>
            <w:vAlign w:val="center"/>
          </w:tcPr>
          <w:p w14:paraId="030E2667" w14:textId="77777777" w:rsidR="00C47A15" w:rsidRDefault="00B32304" w:rsidP="00901885">
            <w:pPr>
              <w:widowControl w:val="0"/>
              <w:tabs>
                <w:tab w:val="left" w:pos="851"/>
              </w:tabs>
              <w:spacing w:after="0" w:line="240" w:lineRule="auto"/>
              <w:ind w:right="-9"/>
              <w:jc w:val="center"/>
              <w:rPr>
                <w:rStyle w:val="Laukeliai"/>
                <w:rFonts w:ascii="Tahoma" w:eastAsia="Arial" w:hAnsi="Tahoma" w:cs="Tahoma"/>
                <w:b/>
                <w:bCs/>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w:t>
            </w:r>
          </w:p>
          <w:p w14:paraId="1D2AA65C" w14:textId="4F04B7DB" w:rsidR="00B32304" w:rsidRPr="00901885" w:rsidRDefault="00B32304" w:rsidP="00901885">
            <w:pPr>
              <w:widowControl w:val="0"/>
              <w:tabs>
                <w:tab w:val="left" w:pos="851"/>
              </w:tabs>
              <w:spacing w:after="0" w:line="240" w:lineRule="auto"/>
              <w:ind w:right="-9"/>
              <w:jc w:val="center"/>
              <w:rPr>
                <w:rStyle w:val="Laukeliai"/>
                <w:rFonts w:ascii="Tahoma" w:eastAsia="Arial" w:hAnsi="Tahoma" w:cs="Tahoma"/>
                <w:b/>
                <w:bCs/>
                <w:szCs w:val="20"/>
              </w:rPr>
            </w:pPr>
            <w:r w:rsidRPr="00396C7D">
              <w:rPr>
                <w:rStyle w:val="Laukeliai"/>
                <w:rFonts w:ascii="Tahoma" w:eastAsia="Arial" w:hAnsi="Tahoma" w:cs="Tahoma"/>
                <w:b/>
                <w:bCs/>
                <w:szCs w:val="20"/>
              </w:rPr>
              <w:t>dokumentai / informacija</w:t>
            </w:r>
          </w:p>
        </w:tc>
      </w:tr>
      <w:tr w:rsidR="00B32304" w:rsidRPr="002C7913" w14:paraId="1C985005" w14:textId="083CCC8D" w:rsidTr="009013A6">
        <w:trPr>
          <w:trHeight w:val="387"/>
        </w:trPr>
        <w:tc>
          <w:tcPr>
            <w:tcW w:w="529" w:type="dxa"/>
            <w:vAlign w:val="center"/>
          </w:tcPr>
          <w:p w14:paraId="01A040EF" w14:textId="6478870F" w:rsidR="00B32304" w:rsidRPr="00396C7D" w:rsidRDefault="00B32304"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705" w:type="dxa"/>
            <w:gridSpan w:val="2"/>
            <w:vAlign w:val="center"/>
          </w:tcPr>
          <w:p w14:paraId="6D05E2BB" w14:textId="410DEDEE" w:rsidR="00B32304" w:rsidRPr="00396C7D" w:rsidRDefault="00B32304"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738" w:type="dxa"/>
            <w:vAlign w:val="center"/>
          </w:tcPr>
          <w:p w14:paraId="15D80DDB" w14:textId="3311BE11" w:rsidR="00B32304" w:rsidRPr="009F678C" w:rsidRDefault="00B32304" w:rsidP="16857195">
            <w:pPr>
              <w:widowControl w:val="0"/>
              <w:tabs>
                <w:tab w:val="left" w:pos="851"/>
              </w:tabs>
              <w:spacing w:after="0" w:line="240" w:lineRule="auto"/>
              <w:jc w:val="center"/>
              <w:rPr>
                <w:rFonts w:ascii="Tahoma" w:eastAsia="Times New Roman" w:hAnsi="Tahoma" w:cs="Tahoma"/>
                <w:b/>
                <w:bCs/>
                <w:color w:val="FF0000"/>
                <w:sz w:val="20"/>
                <w:szCs w:val="20"/>
                <w:lang w:val="en-US"/>
              </w:rPr>
            </w:pPr>
            <w:r w:rsidRPr="16857195">
              <w:rPr>
                <w:rFonts w:ascii="Tahoma" w:eastAsia="Times New Roman" w:hAnsi="Tahoma" w:cs="Tahoma"/>
                <w:b/>
                <w:bCs/>
                <w:color w:val="FF0000"/>
                <w:sz w:val="20"/>
                <w:szCs w:val="20"/>
              </w:rPr>
              <w:t>95</w:t>
            </w:r>
          </w:p>
        </w:tc>
        <w:tc>
          <w:tcPr>
            <w:tcW w:w="4196" w:type="dxa"/>
            <w:vAlign w:val="center"/>
          </w:tcPr>
          <w:p w14:paraId="1F7FE862" w14:textId="3273C236" w:rsidR="00B32304" w:rsidRDefault="00B32304" w:rsidP="00396C7D">
            <w:pPr>
              <w:widowControl w:val="0"/>
              <w:tabs>
                <w:tab w:val="left" w:pos="851"/>
              </w:tabs>
              <w:spacing w:after="0" w:line="240" w:lineRule="auto"/>
              <w:rPr>
                <w:rFonts w:ascii="Tahoma" w:eastAsia="Times New Roman" w:hAnsi="Tahoma" w:cs="Tahoma"/>
                <w:sz w:val="20"/>
                <w:szCs w:val="20"/>
              </w:rPr>
            </w:pPr>
            <w:r w:rsidRPr="17672D1E">
              <w:rPr>
                <w:rFonts w:ascii="Tahoma" w:eastAsia="Times New Roman" w:hAnsi="Tahoma" w:cs="Tahoma"/>
                <w:sz w:val="20"/>
                <w:szCs w:val="20"/>
              </w:rPr>
              <w:t xml:space="preserve">Pasiūlymo forma (Pirkimo sąlygų </w:t>
            </w:r>
            <w:r w:rsidR="00C81B2A">
              <w:rPr>
                <w:rFonts w:ascii="Tahoma" w:eastAsia="Times New Roman" w:hAnsi="Tahoma" w:cs="Tahoma"/>
                <w:sz w:val="20"/>
                <w:szCs w:val="20"/>
              </w:rPr>
              <w:t>5</w:t>
            </w:r>
            <w:r w:rsidRPr="17672D1E">
              <w:rPr>
                <w:rFonts w:ascii="Tahoma" w:eastAsia="Times New Roman" w:hAnsi="Tahoma" w:cs="Tahoma"/>
                <w:sz w:val="20"/>
                <w:szCs w:val="20"/>
              </w:rPr>
              <w:t xml:space="preserve"> priedas).</w:t>
            </w:r>
          </w:p>
        </w:tc>
      </w:tr>
      <w:tr w:rsidR="00B32304" w:rsidRPr="002C7913" w14:paraId="0DFE7B9C" w14:textId="0902C30F" w:rsidTr="009013A6">
        <w:trPr>
          <w:trHeight w:val="258"/>
        </w:trPr>
        <w:tc>
          <w:tcPr>
            <w:tcW w:w="529" w:type="dxa"/>
            <w:vMerge w:val="restart"/>
          </w:tcPr>
          <w:p w14:paraId="077C1777" w14:textId="18E75DD8" w:rsidR="00B32304" w:rsidRPr="00396C7D" w:rsidRDefault="00B32304" w:rsidP="00396C7D">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14639" w:type="dxa"/>
            <w:gridSpan w:val="4"/>
          </w:tcPr>
          <w:p w14:paraId="4A01C68E" w14:textId="0E6161A2" w:rsidR="00B32304" w:rsidRPr="00396C7D" w:rsidRDefault="00B32304" w:rsidP="001813F9">
            <w:pPr>
              <w:tabs>
                <w:tab w:val="left" w:pos="588"/>
              </w:tabs>
              <w:spacing w:after="0"/>
              <w:contextualSpacing/>
              <w:rPr>
                <w:rFonts w:ascii="Tahoma" w:eastAsia="Times New Roman" w:hAnsi="Tahoma" w:cs="Tahoma"/>
                <w:b/>
                <w:bCs/>
                <w:sz w:val="20"/>
                <w:szCs w:val="20"/>
              </w:rPr>
            </w:pPr>
            <w:r w:rsidRPr="00396C7D">
              <w:rPr>
                <w:rFonts w:ascii="Tahoma" w:eastAsia="Times New Roman" w:hAnsi="Tahoma" w:cs="Tahoma"/>
                <w:b/>
                <w:bCs/>
                <w:sz w:val="20"/>
                <w:szCs w:val="20"/>
              </w:rPr>
              <w:t>Tiekėjo</w:t>
            </w:r>
            <w:r>
              <w:rPr>
                <w:rFonts w:ascii="Tahoma" w:eastAsia="Times New Roman" w:hAnsi="Tahoma" w:cs="Tahoma"/>
                <w:b/>
                <w:bCs/>
                <w:sz w:val="20"/>
                <w:szCs w:val="20"/>
              </w:rPr>
              <w:t xml:space="preserve"> papildomai</w:t>
            </w:r>
            <w:r w:rsidRPr="00396C7D">
              <w:rPr>
                <w:rFonts w:ascii="Tahoma" w:eastAsia="Times New Roman" w:hAnsi="Tahoma" w:cs="Tahoma"/>
                <w:b/>
                <w:bCs/>
                <w:sz w:val="20"/>
                <w:szCs w:val="20"/>
              </w:rPr>
              <w:t xml:space="preserve"> </w:t>
            </w:r>
            <w:r>
              <w:rPr>
                <w:rFonts w:ascii="Tahoma" w:eastAsia="Times New Roman" w:hAnsi="Tahoma" w:cs="Tahoma"/>
                <w:b/>
                <w:bCs/>
                <w:sz w:val="20"/>
                <w:szCs w:val="20"/>
              </w:rPr>
              <w:t xml:space="preserve">siūlomas </w:t>
            </w:r>
            <w:r w:rsidRPr="009F678C">
              <w:rPr>
                <w:rFonts w:ascii="Tahoma" w:eastAsia="Times New Roman" w:hAnsi="Tahoma" w:cs="Tahoma"/>
                <w:b/>
                <w:bCs/>
                <w:sz w:val="20"/>
                <w:szCs w:val="20"/>
              </w:rPr>
              <w:t>.NET (C#) programuotoj</w:t>
            </w:r>
            <w:r>
              <w:rPr>
                <w:rFonts w:ascii="Tahoma" w:eastAsia="Times New Roman" w:hAnsi="Tahoma" w:cs="Tahoma"/>
                <w:b/>
                <w:bCs/>
                <w:sz w:val="20"/>
                <w:szCs w:val="20"/>
              </w:rPr>
              <w:t>as</w:t>
            </w:r>
            <w:r w:rsidRPr="009F678C">
              <w:rPr>
                <w:rFonts w:ascii="Tahoma" w:eastAsia="Times New Roman" w:hAnsi="Tahoma" w:cs="Tahoma"/>
                <w:b/>
                <w:bCs/>
                <w:sz w:val="20"/>
                <w:szCs w:val="20"/>
              </w:rPr>
              <w:t xml:space="preserve"> </w:t>
            </w:r>
          </w:p>
        </w:tc>
      </w:tr>
      <w:tr w:rsidR="00B32304" w:rsidRPr="002C7913" w14:paraId="1C967787" w14:textId="412B0097" w:rsidTr="009013A6">
        <w:trPr>
          <w:trHeight w:val="137"/>
        </w:trPr>
        <w:tc>
          <w:tcPr>
            <w:tcW w:w="529" w:type="dxa"/>
            <w:vMerge/>
          </w:tcPr>
          <w:p w14:paraId="6D4E782E" w14:textId="77777777" w:rsidR="00B32304" w:rsidRPr="00396C7D" w:rsidRDefault="00B32304"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618" w:type="dxa"/>
          </w:tcPr>
          <w:p w14:paraId="59EB4523" w14:textId="594B293F" w:rsidR="00B32304" w:rsidRDefault="00B32304" w:rsidP="379D6CFF">
            <w:pPr>
              <w:spacing w:after="0"/>
              <w:jc w:val="both"/>
              <w:rPr>
                <w:rFonts w:ascii="Tahoma" w:hAnsi="Tahoma" w:cs="Tahoma"/>
                <w:sz w:val="20"/>
                <w:szCs w:val="20"/>
              </w:rPr>
            </w:pPr>
            <w:r w:rsidRPr="379D6CFF">
              <w:rPr>
                <w:rFonts w:ascii="Tahoma" w:hAnsi="Tahoma" w:cs="Tahoma"/>
                <w:sz w:val="20"/>
                <w:szCs w:val="20"/>
              </w:rPr>
              <w:t xml:space="preserve">Tiekėjo </w:t>
            </w:r>
            <w:r>
              <w:rPr>
                <w:rFonts w:ascii="Tahoma" w:hAnsi="Tahoma" w:cs="Tahoma"/>
                <w:sz w:val="20"/>
                <w:szCs w:val="20"/>
              </w:rPr>
              <w:t xml:space="preserve">papildomai </w:t>
            </w:r>
            <w:r w:rsidRPr="379D6CFF">
              <w:rPr>
                <w:rFonts w:ascii="Tahoma" w:hAnsi="Tahoma" w:cs="Tahoma"/>
                <w:sz w:val="20"/>
                <w:szCs w:val="20"/>
              </w:rPr>
              <w:t>siūlom</w:t>
            </w:r>
            <w:r>
              <w:rPr>
                <w:rFonts w:ascii="Tahoma" w:hAnsi="Tahoma" w:cs="Tahoma"/>
                <w:sz w:val="20"/>
                <w:szCs w:val="20"/>
              </w:rPr>
              <w:t>as</w:t>
            </w:r>
            <w:r w:rsidRPr="379D6CFF">
              <w:rPr>
                <w:rFonts w:ascii="Tahoma" w:hAnsi="Tahoma" w:cs="Tahoma"/>
                <w:sz w:val="20"/>
                <w:szCs w:val="20"/>
              </w:rPr>
              <w:t xml:space="preserve"> .NET (C#) programuot</w:t>
            </w:r>
            <w:r>
              <w:rPr>
                <w:rFonts w:ascii="Tahoma" w:hAnsi="Tahoma" w:cs="Tahoma"/>
                <w:sz w:val="20"/>
                <w:szCs w:val="20"/>
              </w:rPr>
              <w:t>ojas</w:t>
            </w:r>
            <w:r w:rsidR="0071466F">
              <w:rPr>
                <w:rStyle w:val="FootnoteReference"/>
                <w:rFonts w:ascii="Tahoma" w:hAnsi="Tahoma" w:cs="Tahoma"/>
                <w:sz w:val="20"/>
                <w:szCs w:val="20"/>
              </w:rPr>
              <w:footnoteReference w:id="1"/>
            </w:r>
            <w:r>
              <w:rPr>
                <w:rFonts w:ascii="Tahoma" w:hAnsi="Tahoma" w:cs="Tahoma"/>
                <w:sz w:val="20"/>
                <w:szCs w:val="20"/>
              </w:rPr>
              <w:t xml:space="preserve">, </w:t>
            </w:r>
            <w:r w:rsidRPr="379D6CFF">
              <w:rPr>
                <w:rFonts w:ascii="Tahoma" w:hAnsi="Tahoma" w:cs="Tahoma"/>
                <w:sz w:val="20"/>
                <w:szCs w:val="20"/>
              </w:rPr>
              <w:t>atitinkanti</w:t>
            </w:r>
            <w:r w:rsidR="005D579C">
              <w:rPr>
                <w:rFonts w:ascii="Tahoma" w:hAnsi="Tahoma" w:cs="Tahoma"/>
                <w:sz w:val="20"/>
                <w:szCs w:val="20"/>
              </w:rPr>
              <w:t>s</w:t>
            </w:r>
            <w:r w:rsidRPr="379D6CFF">
              <w:rPr>
                <w:rFonts w:ascii="Tahoma" w:hAnsi="Tahoma" w:cs="Tahoma"/>
                <w:sz w:val="20"/>
                <w:szCs w:val="20"/>
              </w:rPr>
              <w:t xml:space="preserve"> šiuos reikalavimus:</w:t>
            </w:r>
          </w:p>
          <w:p w14:paraId="76657DCF" w14:textId="5083D58D" w:rsidR="00B32304" w:rsidRPr="00DA6FDB" w:rsidDel="003B7DB7" w:rsidRDefault="0074339A" w:rsidP="00DA6FDB">
            <w:pPr>
              <w:tabs>
                <w:tab w:val="left" w:pos="369"/>
                <w:tab w:val="left" w:pos="2160"/>
              </w:tabs>
              <w:spacing w:after="0"/>
              <w:jc w:val="both"/>
              <w:rPr>
                <w:rFonts w:ascii="Tahoma" w:hAnsi="Tahoma" w:cs="Tahoma"/>
                <w:sz w:val="20"/>
                <w:szCs w:val="20"/>
                <w:lang w:eastAsia="en-US"/>
              </w:rPr>
            </w:pPr>
            <w:r w:rsidRPr="00DA6FDB">
              <w:rPr>
                <w:rFonts w:ascii="Tahoma" w:hAnsi="Tahoma" w:cs="Tahoma"/>
                <w:sz w:val="20"/>
                <w:szCs w:val="20"/>
              </w:rPr>
              <w:t xml:space="preserve">per pastaruosius 5 metus turi ne mažiau kaip 3 metų programuotojo, </w:t>
            </w:r>
            <w:r w:rsidRPr="00DA6FDB">
              <w:rPr>
                <w:rFonts w:ascii="Tahoma" w:hAnsi="Tahoma" w:cs="Tahoma"/>
                <w:sz w:val="20"/>
                <w:szCs w:val="20"/>
              </w:rPr>
              <w:lastRenderedPageBreak/>
              <w:t>dirbant su C# ir .NET Framework objektinio programavimo technologija</w:t>
            </w:r>
            <w:r w:rsidR="006C45A9">
              <w:rPr>
                <w:rFonts w:ascii="Tahoma" w:hAnsi="Tahoma" w:cs="Tahoma"/>
                <w:sz w:val="20"/>
                <w:szCs w:val="20"/>
              </w:rPr>
              <w:t xml:space="preserve"> </w:t>
            </w:r>
            <w:r w:rsidR="006C45A9" w:rsidRPr="006C45A9">
              <w:rPr>
                <w:rFonts w:ascii="Tahoma" w:hAnsi="Tahoma" w:cs="Tahoma"/>
                <w:sz w:val="20"/>
                <w:szCs w:val="20"/>
              </w:rPr>
              <w:t>(arba lygiaverte)</w:t>
            </w:r>
            <w:r w:rsidRPr="00DA6FDB">
              <w:rPr>
                <w:rFonts w:ascii="Tahoma" w:hAnsi="Tahoma" w:cs="Tahoma"/>
                <w:sz w:val="20"/>
                <w:szCs w:val="20"/>
              </w:rPr>
              <w:t>, patirtį, kuriant informacines sistemas</w:t>
            </w:r>
            <w:r w:rsidR="00F67FCF" w:rsidRPr="00DA6FDB">
              <w:rPr>
                <w:rFonts w:ascii="Tahoma" w:eastAsia="Times New Roman" w:hAnsi="Tahoma" w:cs="Tahoma"/>
                <w:sz w:val="20"/>
                <w:szCs w:val="20"/>
                <w:lang w:eastAsia="en-US"/>
              </w:rPr>
              <w:t>.</w:t>
            </w:r>
          </w:p>
        </w:tc>
        <w:tc>
          <w:tcPr>
            <w:tcW w:w="5087" w:type="dxa"/>
          </w:tcPr>
          <w:p w14:paraId="423FE55B" w14:textId="1E591205" w:rsidR="00B32304" w:rsidRDefault="00B32304" w:rsidP="00D80FF1">
            <w:pPr>
              <w:widowControl w:val="0"/>
              <w:tabs>
                <w:tab w:val="left" w:pos="851"/>
              </w:tabs>
              <w:spacing w:after="0"/>
              <w:jc w:val="both"/>
              <w:rPr>
                <w:rFonts w:ascii="Tahoma" w:eastAsia="Times New Roman" w:hAnsi="Tahoma" w:cs="Tahoma"/>
                <w:b/>
                <w:bCs/>
                <w:sz w:val="20"/>
                <w:szCs w:val="20"/>
              </w:rPr>
            </w:pPr>
            <w:r w:rsidRPr="16857195">
              <w:rPr>
                <w:rFonts w:ascii="Tahoma" w:eastAsia="Times New Roman" w:hAnsi="Tahoma" w:cs="Tahoma"/>
                <w:sz w:val="20"/>
                <w:szCs w:val="20"/>
              </w:rPr>
              <w:lastRenderedPageBreak/>
              <w:t xml:space="preserve">Tiekėjui pasiūlius papildomą specialistą, atitinkantį nustatytus reikalavimus </w:t>
            </w:r>
            <w:r w:rsidRPr="16857195">
              <w:rPr>
                <w:rFonts w:ascii="Tahoma" w:eastAsia="Times New Roman" w:hAnsi="Tahoma" w:cs="Tahoma"/>
                <w:b/>
                <w:bCs/>
                <w:sz w:val="20"/>
                <w:szCs w:val="20"/>
              </w:rPr>
              <w:t>ir pateikus tai įrodantį užsakovo atsiliepimą (</w:t>
            </w:r>
            <w:r w:rsidR="00BF1DB2">
              <w:rPr>
                <w:rFonts w:ascii="Tahoma" w:eastAsia="Times New Roman" w:hAnsi="Tahoma" w:cs="Tahoma"/>
                <w:b/>
                <w:bCs/>
                <w:sz w:val="20"/>
                <w:szCs w:val="20"/>
              </w:rPr>
              <w:t>S</w:t>
            </w:r>
            <w:r w:rsidRPr="16857195">
              <w:rPr>
                <w:rFonts w:ascii="Tahoma" w:eastAsia="Times New Roman" w:hAnsi="Tahoma" w:cs="Tahoma"/>
                <w:b/>
                <w:bCs/>
                <w:sz w:val="20"/>
                <w:szCs w:val="20"/>
              </w:rPr>
              <w:t xml:space="preserve">pecialiųjų pirkimo sąlygų </w:t>
            </w:r>
            <w:r w:rsidR="0072199D" w:rsidRPr="00014C1C">
              <w:rPr>
                <w:rFonts w:ascii="Tahoma" w:eastAsia="Times New Roman" w:hAnsi="Tahoma" w:cs="Tahoma"/>
                <w:b/>
                <w:bCs/>
                <w:sz w:val="20"/>
                <w:szCs w:val="20"/>
              </w:rPr>
              <w:t>16</w:t>
            </w:r>
            <w:r w:rsidRPr="16857195">
              <w:rPr>
                <w:rFonts w:ascii="Tahoma" w:eastAsia="Times New Roman" w:hAnsi="Tahoma" w:cs="Tahoma"/>
                <w:b/>
                <w:bCs/>
                <w:sz w:val="20"/>
                <w:szCs w:val="20"/>
              </w:rPr>
              <w:t xml:space="preserve"> priedas),</w:t>
            </w:r>
            <w:r w:rsidRPr="16857195">
              <w:rPr>
                <w:rFonts w:ascii="Tahoma" w:eastAsia="Times New Roman" w:hAnsi="Tahoma" w:cs="Tahoma"/>
                <w:sz w:val="20"/>
                <w:szCs w:val="20"/>
              </w:rPr>
              <w:t xml:space="preserve"> tiekėjui skiriamas maksimalus balų skaičius.</w:t>
            </w:r>
          </w:p>
          <w:p w14:paraId="2E986D34" w14:textId="1A1A0716" w:rsidR="00B32304" w:rsidRPr="00396C7D" w:rsidDel="002211EA" w:rsidRDefault="00B32304" w:rsidP="00970B87">
            <w:pPr>
              <w:widowControl w:val="0"/>
              <w:tabs>
                <w:tab w:val="left" w:pos="851"/>
              </w:tabs>
              <w:spacing w:after="0"/>
              <w:jc w:val="both"/>
              <w:rPr>
                <w:rFonts w:ascii="Tahoma" w:eastAsia="Times New Roman" w:hAnsi="Tahoma" w:cs="Tahoma"/>
                <w:color w:val="00B050"/>
                <w:sz w:val="20"/>
                <w:szCs w:val="20"/>
                <w:highlight w:val="lightGray"/>
              </w:rPr>
            </w:pPr>
            <w:r w:rsidRPr="16857195">
              <w:rPr>
                <w:rFonts w:ascii="Tahoma" w:eastAsia="Times New Roman" w:hAnsi="Tahoma" w:cs="Tahoma"/>
                <w:b/>
                <w:bCs/>
                <w:sz w:val="20"/>
                <w:szCs w:val="20"/>
              </w:rPr>
              <w:lastRenderedPageBreak/>
              <w:t>PASTABA.</w:t>
            </w:r>
            <w:r w:rsidRPr="16857195">
              <w:rPr>
                <w:rFonts w:ascii="Tahoma" w:eastAsia="Times New Roman" w:hAnsi="Tahoma" w:cs="Tahoma"/>
                <w:sz w:val="20"/>
                <w:szCs w:val="20"/>
              </w:rPr>
              <w:t xml:space="preserve"> </w:t>
            </w:r>
            <w:r w:rsidRPr="16857195">
              <w:rPr>
                <w:rFonts w:ascii="Tahoma" w:hAnsi="Tahoma" w:cs="Tahoma"/>
                <w:sz w:val="20"/>
                <w:szCs w:val="20"/>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738" w:type="dxa"/>
          </w:tcPr>
          <w:p w14:paraId="28A2393C" w14:textId="497CCF8F" w:rsidR="00B32304" w:rsidRPr="009F678C" w:rsidRDefault="00B32304" w:rsidP="00396C7D">
            <w:pPr>
              <w:widowControl w:val="0"/>
              <w:tabs>
                <w:tab w:val="left" w:pos="851"/>
              </w:tabs>
              <w:spacing w:after="0"/>
              <w:jc w:val="center"/>
              <w:rPr>
                <w:rFonts w:ascii="Tahoma" w:eastAsia="Times New Roman" w:hAnsi="Tahoma" w:cs="Tahoma"/>
                <w:b/>
                <w:bCs/>
                <w:color w:val="FF0000"/>
                <w:sz w:val="20"/>
                <w:szCs w:val="20"/>
                <w:lang w:val="en-US"/>
              </w:rPr>
            </w:pPr>
            <w:r w:rsidRPr="16857195">
              <w:rPr>
                <w:rFonts w:ascii="Tahoma" w:eastAsia="Times New Roman" w:hAnsi="Tahoma" w:cs="Tahoma"/>
                <w:b/>
                <w:bCs/>
                <w:color w:val="FF0000"/>
                <w:sz w:val="20"/>
                <w:szCs w:val="20"/>
                <w:lang w:val="en-US"/>
              </w:rPr>
              <w:lastRenderedPageBreak/>
              <w:t>5</w:t>
            </w:r>
          </w:p>
        </w:tc>
        <w:tc>
          <w:tcPr>
            <w:tcW w:w="4196" w:type="dxa"/>
          </w:tcPr>
          <w:p w14:paraId="4963271B" w14:textId="117D2CBA" w:rsidR="00B32304" w:rsidRDefault="00B32304"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sidRPr="17672D1E">
              <w:rPr>
                <w:rFonts w:ascii="Tahoma" w:eastAsia="Times New Roman" w:hAnsi="Tahoma" w:cs="Tahoma"/>
                <w:sz w:val="20"/>
                <w:szCs w:val="20"/>
              </w:rPr>
              <w:t xml:space="preserve">Pasiūlymo forma (Pirkimo sąlygų </w:t>
            </w:r>
            <w:r w:rsidR="0072199D">
              <w:rPr>
                <w:rFonts w:ascii="Tahoma" w:eastAsia="Times New Roman" w:hAnsi="Tahoma" w:cs="Tahoma"/>
                <w:sz w:val="20"/>
                <w:szCs w:val="20"/>
              </w:rPr>
              <w:t>5</w:t>
            </w:r>
            <w:r w:rsidRPr="17672D1E">
              <w:rPr>
                <w:rFonts w:ascii="Tahoma" w:eastAsia="Times New Roman" w:hAnsi="Tahoma" w:cs="Tahoma"/>
                <w:sz w:val="20"/>
                <w:szCs w:val="20"/>
              </w:rPr>
              <w:t xml:space="preserve"> priedas);</w:t>
            </w:r>
          </w:p>
          <w:p w14:paraId="7BE00B19" w14:textId="0A299379" w:rsidR="00B32304" w:rsidRPr="009013A6" w:rsidRDefault="00B32304"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sidRPr="16857195">
              <w:rPr>
                <w:rFonts w:ascii="Tahoma" w:eastAsia="Times New Roman" w:hAnsi="Tahoma" w:cs="Tahoma"/>
                <w:sz w:val="20"/>
                <w:szCs w:val="20"/>
              </w:rPr>
              <w:t xml:space="preserve">Specialistų sąrašas ir kokybinių vertinimo kriterijų atitikties pažyma (Pirkimo sąlygų </w:t>
            </w:r>
            <w:r w:rsidR="0072199D" w:rsidRPr="009013A6">
              <w:rPr>
                <w:rFonts w:ascii="Tahoma" w:eastAsia="Times New Roman" w:hAnsi="Tahoma" w:cs="Tahoma"/>
                <w:sz w:val="20"/>
                <w:szCs w:val="20"/>
              </w:rPr>
              <w:t>15</w:t>
            </w:r>
            <w:r w:rsidRPr="009013A6">
              <w:rPr>
                <w:rFonts w:ascii="Tahoma" w:eastAsia="Times New Roman" w:hAnsi="Tahoma" w:cs="Tahoma"/>
                <w:sz w:val="20"/>
                <w:szCs w:val="20"/>
              </w:rPr>
              <w:t xml:space="preserve"> priedas);</w:t>
            </w:r>
          </w:p>
          <w:p w14:paraId="29C273E1" w14:textId="7E4E1E7B" w:rsidR="00B32304" w:rsidRPr="009013A6" w:rsidRDefault="00B32304" w:rsidP="00901885">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sidRPr="009013A6">
              <w:rPr>
                <w:rFonts w:ascii="Tahoma" w:eastAsia="Times New Roman" w:hAnsi="Tahoma" w:cs="Tahoma"/>
                <w:sz w:val="20"/>
                <w:szCs w:val="20"/>
              </w:rPr>
              <w:lastRenderedPageBreak/>
              <w:t xml:space="preserve">Užsakovo atsiliepimas (Pirkimo sąlygų </w:t>
            </w:r>
            <w:r w:rsidR="0072199D" w:rsidRPr="009013A6">
              <w:rPr>
                <w:rFonts w:ascii="Tahoma" w:eastAsia="Times New Roman" w:hAnsi="Tahoma" w:cs="Tahoma"/>
                <w:sz w:val="20"/>
                <w:szCs w:val="20"/>
              </w:rPr>
              <w:t>16</w:t>
            </w:r>
            <w:r w:rsidRPr="009013A6">
              <w:rPr>
                <w:rFonts w:ascii="Tahoma" w:eastAsia="Times New Roman" w:hAnsi="Tahoma" w:cs="Tahoma"/>
                <w:sz w:val="20"/>
                <w:szCs w:val="20"/>
              </w:rPr>
              <w:t xml:space="preserve"> </w:t>
            </w:r>
            <w:r w:rsidRPr="004C2F98">
              <w:rPr>
                <w:rFonts w:ascii="Tahoma" w:eastAsia="Times New Roman" w:hAnsi="Tahoma" w:cs="Tahoma"/>
                <w:sz w:val="20"/>
                <w:szCs w:val="20"/>
              </w:rPr>
              <w:t>priedas).</w:t>
            </w:r>
          </w:p>
        </w:tc>
      </w:tr>
      <w:tr w:rsidR="00901885" w:rsidRPr="00BE31C9" w14:paraId="03292AC9" w14:textId="346AF4FC" w:rsidTr="00901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764"/>
        </w:trPr>
        <w:tc>
          <w:tcPr>
            <w:tcW w:w="15168"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1DAEC40A" w14:textId="77777777" w:rsidR="00901885" w:rsidRPr="00F44FC3" w:rsidRDefault="00901885" w:rsidP="00B26C5B">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lastRenderedPageBreak/>
              <w:t>PASTABOS:</w:t>
            </w:r>
          </w:p>
          <w:p w14:paraId="54A36383" w14:textId="2AF2E545" w:rsidR="00901885" w:rsidRPr="00471E1A" w:rsidRDefault="00901885"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430E46BC">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w:t>
            </w:r>
            <w:r w:rsidR="0592909E" w:rsidRPr="430E46BC">
              <w:rPr>
                <w:rFonts w:ascii="Tahoma" w:eastAsia="Calibri" w:hAnsi="Tahoma" w:cs="Tahoma"/>
                <w:color w:val="0070C0"/>
                <w:sz w:val="22"/>
                <w:szCs w:val="22"/>
                <w:lang w:eastAsia="en-US"/>
              </w:rPr>
              <w:t xml:space="preserve"> </w:t>
            </w:r>
            <w:r w:rsidRPr="430E46BC">
              <w:rPr>
                <w:rFonts w:ascii="Tahoma" w:eastAsia="Calibri" w:hAnsi="Tahoma" w:cs="Tahoma"/>
                <w:color w:val="0070C0"/>
                <w:sz w:val="22"/>
                <w:szCs w:val="22"/>
                <w:lang w:eastAsia="en-US"/>
              </w:rPr>
              <w:t>funkcionalumus, arba pakeisti įdiegtus informacijos apdorojimo procesus, išskyrus informacinės sistemos arba registro</w:t>
            </w:r>
            <w:r w:rsidR="7258290B" w:rsidRPr="430E46BC">
              <w:rPr>
                <w:rFonts w:ascii="Tahoma" w:eastAsia="Calibri" w:hAnsi="Tahoma" w:cs="Tahoma"/>
                <w:color w:val="0070C0"/>
                <w:sz w:val="22"/>
                <w:szCs w:val="22"/>
                <w:lang w:eastAsia="en-US"/>
              </w:rPr>
              <w:t xml:space="preserve"> </w:t>
            </w:r>
            <w:r w:rsidRPr="430E46BC">
              <w:rPr>
                <w:rFonts w:ascii="Tahoma" w:eastAsia="Calibri" w:hAnsi="Tahoma" w:cs="Tahoma"/>
                <w:color w:val="0070C0"/>
                <w:sz w:val="22"/>
                <w:szCs w:val="22"/>
                <w:lang w:eastAsia="en-US"/>
              </w:rPr>
              <w:t>priežiūrą bei palaikymą, kuris apima tik klaidų taisymą ir sutrikimų šalinimą;</w:t>
            </w:r>
          </w:p>
          <w:p w14:paraId="064537E0" w14:textId="25FC22B1" w:rsidR="00901885" w:rsidRPr="00F44FC3" w:rsidRDefault="00901885" w:rsidP="00B26C5B">
            <w:pPr>
              <w:tabs>
                <w:tab w:val="left" w:pos="22"/>
                <w:tab w:val="left" w:pos="316"/>
              </w:tabs>
              <w:ind w:left="22"/>
              <w:contextualSpacing/>
              <w:jc w:val="both"/>
              <w:rPr>
                <w:rFonts w:ascii="Tahoma" w:eastAsia="Calibri" w:hAnsi="Tahoma" w:cs="Tahoma"/>
                <w:b/>
                <w:bCs/>
                <w:sz w:val="22"/>
                <w:szCs w:val="22"/>
                <w:lang w:eastAsia="en-US"/>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5 metus (atsižvelgiant į konkretų reikalavimą) iki pasiūlymų pateikimo termino pabaigos, tačiau sutarties / projekto vykdymo pabaiga turi patekti į nurodytą 5 metų (atsižvelgiant į konkretų reikalavimą) laikotarpį iki pasiūlymų pateikimo termino pabaigos.</w:t>
            </w:r>
          </w:p>
        </w:tc>
      </w:tr>
    </w:tbl>
    <w:p w14:paraId="1A2332A5" w14:textId="76F2B67B"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w:t>
      </w:r>
      <w:r w:rsidR="002F78CB">
        <w:rPr>
          <w:rFonts w:ascii="Tahoma" w:eastAsia="Times New Roman" w:hAnsi="Tahoma" w:cs="Tahoma"/>
          <w:noProof/>
          <w:sz w:val="22"/>
          <w:szCs w:val="22"/>
        </w:rPr>
        <w:t xml:space="preserve"> (nuliui)</w:t>
      </w:r>
      <w:r w:rsidRPr="00BE6E00">
        <w:rPr>
          <w:rFonts w:ascii="Tahoma" w:eastAsia="Times New Roman" w:hAnsi="Tahoma" w:cs="Tahoma"/>
          <w:noProof/>
          <w:sz w:val="22"/>
          <w:szCs w:val="22"/>
        </w:rPr>
        <w:t>,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AE25D9" w:rsidRPr="00AE25D9">
        <w:rPr>
          <w:rFonts w:ascii="Tahoma" w:eastAsia="Times New Roman" w:hAnsi="Tahoma" w:cs="Tahoma"/>
          <w:noProof/>
          <w:sz w:val="22"/>
          <w:szCs w:val="22"/>
        </w:rPr>
        <w:t>675</w:t>
      </w:r>
      <w:r w:rsidR="00AE25D9">
        <w:rPr>
          <w:rFonts w:ascii="Tahoma" w:eastAsia="Times New Roman" w:hAnsi="Tahoma" w:cs="Tahoma"/>
          <w:noProof/>
          <w:sz w:val="22"/>
          <w:szCs w:val="22"/>
        </w:rPr>
        <w:t> </w:t>
      </w:r>
      <w:r w:rsidR="00AE25D9" w:rsidRPr="00AE25D9">
        <w:rPr>
          <w:rFonts w:ascii="Tahoma" w:eastAsia="Times New Roman" w:hAnsi="Tahoma" w:cs="Tahoma"/>
          <w:noProof/>
          <w:sz w:val="22"/>
          <w:szCs w:val="22"/>
        </w:rPr>
        <w:t>180,00</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518E868F"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lastRenderedPageBreak/>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footerReference w:type="default" r:id="rId12"/>
      <w:headerReference w:type="first" r:id="rId13"/>
      <w:footerReference w:type="first" r:id="rId14"/>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F6539" w14:textId="77777777" w:rsidR="003A4BE9" w:rsidRDefault="003A4BE9" w:rsidP="00DD3A79">
      <w:pPr>
        <w:spacing w:line="240" w:lineRule="auto"/>
      </w:pPr>
      <w:r>
        <w:separator/>
      </w:r>
    </w:p>
  </w:endnote>
  <w:endnote w:type="continuationSeparator" w:id="0">
    <w:p w14:paraId="42741471" w14:textId="77777777" w:rsidR="003A4BE9" w:rsidRDefault="003A4BE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15" w:type="dxa"/>
      <w:tblLayout w:type="fixed"/>
      <w:tblLook w:val="06A0" w:firstRow="1" w:lastRow="0" w:firstColumn="1" w:lastColumn="0" w:noHBand="1" w:noVBand="1"/>
    </w:tblPr>
    <w:tblGrid>
      <w:gridCol w:w="5005"/>
      <w:gridCol w:w="5005"/>
      <w:gridCol w:w="5005"/>
    </w:tblGrid>
    <w:tr w:rsidR="50797A6F" w14:paraId="28620F82" w14:textId="77777777" w:rsidTr="379D6CFF">
      <w:trPr>
        <w:trHeight w:val="300"/>
      </w:trPr>
      <w:tc>
        <w:tcPr>
          <w:tcW w:w="5005" w:type="dxa"/>
        </w:tcPr>
        <w:p w14:paraId="620F411B" w14:textId="1359C0B3" w:rsidR="50797A6F" w:rsidRDefault="50797A6F" w:rsidP="50797A6F">
          <w:pPr>
            <w:pStyle w:val="Header"/>
            <w:ind w:left="-115"/>
          </w:pPr>
        </w:p>
      </w:tc>
      <w:tc>
        <w:tcPr>
          <w:tcW w:w="5005" w:type="dxa"/>
        </w:tcPr>
        <w:p w14:paraId="5145DBBB" w14:textId="2C0DC5C6" w:rsidR="50797A6F" w:rsidRDefault="50797A6F" w:rsidP="50797A6F">
          <w:pPr>
            <w:pStyle w:val="Header"/>
            <w:jc w:val="center"/>
          </w:pPr>
        </w:p>
      </w:tc>
      <w:tc>
        <w:tcPr>
          <w:tcW w:w="5005" w:type="dxa"/>
        </w:tcPr>
        <w:p w14:paraId="4D919A54" w14:textId="1CEC0136" w:rsidR="50797A6F" w:rsidRDefault="50797A6F" w:rsidP="50797A6F">
          <w:pPr>
            <w:pStyle w:val="Header"/>
            <w:ind w:right="-115"/>
            <w:jc w:val="right"/>
          </w:pPr>
        </w:p>
      </w:tc>
    </w:tr>
  </w:tbl>
  <w:p w14:paraId="5EFBA3F0" w14:textId="7E0B3B2A" w:rsidR="50797A6F" w:rsidRDefault="50797A6F" w:rsidP="003914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05"/>
      <w:gridCol w:w="5005"/>
      <w:gridCol w:w="5005"/>
    </w:tblGrid>
    <w:tr w:rsidR="50797A6F" w14:paraId="6A0190AC" w14:textId="77777777" w:rsidTr="50797A6F">
      <w:trPr>
        <w:trHeight w:val="300"/>
      </w:trPr>
      <w:tc>
        <w:tcPr>
          <w:tcW w:w="5005" w:type="dxa"/>
        </w:tcPr>
        <w:p w14:paraId="1EA77D49" w14:textId="6FCB8636" w:rsidR="50797A6F" w:rsidRDefault="50797A6F" w:rsidP="50797A6F">
          <w:pPr>
            <w:pStyle w:val="Header"/>
            <w:ind w:left="-115"/>
          </w:pPr>
        </w:p>
      </w:tc>
      <w:tc>
        <w:tcPr>
          <w:tcW w:w="5005" w:type="dxa"/>
        </w:tcPr>
        <w:p w14:paraId="0273D8E3" w14:textId="0A42002A" w:rsidR="50797A6F" w:rsidRDefault="50797A6F" w:rsidP="50797A6F">
          <w:pPr>
            <w:pStyle w:val="Header"/>
            <w:jc w:val="center"/>
          </w:pPr>
        </w:p>
      </w:tc>
      <w:tc>
        <w:tcPr>
          <w:tcW w:w="5005" w:type="dxa"/>
        </w:tcPr>
        <w:p w14:paraId="6FABDE90" w14:textId="49873E17" w:rsidR="50797A6F" w:rsidRDefault="50797A6F" w:rsidP="50797A6F">
          <w:pPr>
            <w:pStyle w:val="Header"/>
            <w:ind w:right="-115"/>
            <w:jc w:val="right"/>
          </w:pPr>
        </w:p>
      </w:tc>
    </w:tr>
  </w:tbl>
  <w:p w14:paraId="50F54D01" w14:textId="2E3B8DCE" w:rsidR="50797A6F" w:rsidRDefault="50797A6F" w:rsidP="379D6C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12896" w14:textId="77777777" w:rsidR="003A4BE9" w:rsidRDefault="003A4BE9" w:rsidP="00DD3A79">
      <w:pPr>
        <w:spacing w:line="240" w:lineRule="auto"/>
      </w:pPr>
      <w:r>
        <w:separator/>
      </w:r>
    </w:p>
  </w:footnote>
  <w:footnote w:type="continuationSeparator" w:id="0">
    <w:p w14:paraId="2B809ACB" w14:textId="77777777" w:rsidR="003A4BE9" w:rsidRDefault="003A4BE9" w:rsidP="00DD3A79">
      <w:pPr>
        <w:spacing w:line="240" w:lineRule="auto"/>
      </w:pPr>
      <w:r>
        <w:continuationSeparator/>
      </w:r>
    </w:p>
  </w:footnote>
  <w:footnote w:id="1">
    <w:p w14:paraId="518A77DD" w14:textId="7D9E1A42" w:rsidR="0071466F" w:rsidRDefault="0071466F">
      <w:pPr>
        <w:pStyle w:val="FootnoteText"/>
      </w:pPr>
      <w:r>
        <w:rPr>
          <w:rStyle w:val="FootnoteReference"/>
        </w:rPr>
        <w:footnoteRef/>
      </w:r>
      <w:r>
        <w:t xml:space="preserve"> </w:t>
      </w:r>
      <w:r w:rsidR="00146A6A" w:rsidRPr="00146A6A">
        <w:t>Nurodytas specialistas</w:t>
      </w:r>
      <w:r w:rsidR="00146A6A">
        <w:t xml:space="preserve"> </w:t>
      </w:r>
      <w:r w:rsidR="00146A6A" w:rsidRPr="00146A6A">
        <w:t>negali</w:t>
      </w:r>
      <w:r w:rsidR="00146A6A">
        <w:t xml:space="preserve"> </w:t>
      </w:r>
      <w:r w:rsidR="00146A6A" w:rsidRPr="00146A6A">
        <w:t>būti</w:t>
      </w:r>
      <w:r w:rsidR="00146A6A">
        <w:t xml:space="preserve"> </w:t>
      </w:r>
      <w:r w:rsidR="00146A6A" w:rsidRPr="00146A6A">
        <w:t>tas pats asmuo,</w:t>
      </w:r>
      <w:r w:rsidR="00146A6A">
        <w:t xml:space="preserve"> </w:t>
      </w:r>
      <w:r w:rsidR="00146A6A" w:rsidRPr="00146A6A">
        <w:t>kurį</w:t>
      </w:r>
      <w:r w:rsidR="00146A6A">
        <w:t xml:space="preserve"> </w:t>
      </w:r>
      <w:r w:rsidR="00146A6A" w:rsidRPr="00146A6A">
        <w:t>tiekėjas</w:t>
      </w:r>
      <w:r w:rsidR="00146A6A">
        <w:t xml:space="preserve"> </w:t>
      </w:r>
      <w:r w:rsidR="00146A6A" w:rsidRPr="00146A6A">
        <w:t>turi (ar pasitelks)</w:t>
      </w:r>
      <w:r w:rsidR="00146A6A">
        <w:t xml:space="preserve"> </w:t>
      </w:r>
      <w:r w:rsidR="00146A6A" w:rsidRPr="00146A6A">
        <w:t>įrodinėdamas</w:t>
      </w:r>
      <w:r w:rsidR="00146A6A">
        <w:t xml:space="preserve"> </w:t>
      </w:r>
      <w:r w:rsidR="00146A6A" w:rsidRPr="00146A6A">
        <w:t>kvalifikacijos</w:t>
      </w:r>
      <w:r w:rsidR="00146A6A">
        <w:t xml:space="preserve"> </w:t>
      </w:r>
      <w:r w:rsidR="00146A6A" w:rsidRPr="00146A6A">
        <w:t>atitiktį</w:t>
      </w:r>
      <w:r w:rsidR="00146A6A">
        <w:t xml:space="preserve"> </w:t>
      </w:r>
      <w:r w:rsidR="00146A6A" w:rsidRPr="00146A6A">
        <w:t>Pirkim</w:t>
      </w:r>
      <w:r w:rsidR="00192B17">
        <w:t>o</w:t>
      </w:r>
      <w:r w:rsidR="00146A6A">
        <w:t xml:space="preserve"> </w:t>
      </w:r>
      <w:r w:rsidR="00146A6A" w:rsidRPr="00146A6A">
        <w:t>sąlygose</w:t>
      </w:r>
      <w:r w:rsidR="00192B17">
        <w:t xml:space="preserve"> </w:t>
      </w:r>
      <w:r w:rsidR="00146A6A" w:rsidRPr="00146A6A">
        <w:t>nustatytiems kvalifikacijos 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05"/>
      <w:gridCol w:w="5005"/>
      <w:gridCol w:w="5005"/>
    </w:tblGrid>
    <w:tr w:rsidR="50797A6F" w14:paraId="0708A0F8" w14:textId="77777777" w:rsidTr="50797A6F">
      <w:trPr>
        <w:trHeight w:val="300"/>
      </w:trPr>
      <w:tc>
        <w:tcPr>
          <w:tcW w:w="5005" w:type="dxa"/>
        </w:tcPr>
        <w:p w14:paraId="3783CA6B" w14:textId="72BA9084" w:rsidR="50797A6F" w:rsidRDefault="50797A6F" w:rsidP="50797A6F">
          <w:pPr>
            <w:pStyle w:val="Header"/>
            <w:ind w:left="-115"/>
          </w:pPr>
        </w:p>
      </w:tc>
      <w:tc>
        <w:tcPr>
          <w:tcW w:w="5005" w:type="dxa"/>
        </w:tcPr>
        <w:p w14:paraId="4F3509D5" w14:textId="02364E35" w:rsidR="50797A6F" w:rsidRDefault="50797A6F" w:rsidP="50797A6F">
          <w:pPr>
            <w:pStyle w:val="Header"/>
            <w:jc w:val="center"/>
          </w:pPr>
        </w:p>
      </w:tc>
      <w:tc>
        <w:tcPr>
          <w:tcW w:w="5005" w:type="dxa"/>
        </w:tcPr>
        <w:p w14:paraId="54ABBDE9" w14:textId="370B3F83" w:rsidR="50797A6F" w:rsidRDefault="50797A6F" w:rsidP="50797A6F">
          <w:pPr>
            <w:pStyle w:val="Header"/>
            <w:ind w:right="-115"/>
            <w:jc w:val="right"/>
          </w:pPr>
        </w:p>
      </w:tc>
    </w:tr>
  </w:tbl>
  <w:p w14:paraId="27E026BE" w14:textId="6CCA2C0A" w:rsidR="50797A6F" w:rsidRDefault="50797A6F" w:rsidP="50797A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8260BA"/>
    <w:multiLevelType w:val="hybridMultilevel"/>
    <w:tmpl w:val="94144EF2"/>
    <w:lvl w:ilvl="0" w:tplc="9B3E465C">
      <w:start w:val="1"/>
      <w:numFmt w:val="decimal"/>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7"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9"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0"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4"/>
  </w:num>
  <w:num w:numId="3" w16cid:durableId="1947074619">
    <w:abstractNumId w:val="14"/>
  </w:num>
  <w:num w:numId="4" w16cid:durableId="1593123153">
    <w:abstractNumId w:val="18"/>
  </w:num>
  <w:num w:numId="5" w16cid:durableId="30959526">
    <w:abstractNumId w:val="20"/>
  </w:num>
  <w:num w:numId="6" w16cid:durableId="1988901249">
    <w:abstractNumId w:val="13"/>
  </w:num>
  <w:num w:numId="7" w16cid:durableId="2110007114">
    <w:abstractNumId w:val="12"/>
  </w:num>
  <w:num w:numId="8" w16cid:durableId="2117480476">
    <w:abstractNumId w:val="10"/>
  </w:num>
  <w:num w:numId="9" w16cid:durableId="1450121386">
    <w:abstractNumId w:val="19"/>
  </w:num>
  <w:num w:numId="10" w16cid:durableId="1922983362">
    <w:abstractNumId w:val="5"/>
  </w:num>
  <w:num w:numId="11" w16cid:durableId="304433515">
    <w:abstractNumId w:val="11"/>
  </w:num>
  <w:num w:numId="12" w16cid:durableId="13113715">
    <w:abstractNumId w:val="15"/>
  </w:num>
  <w:num w:numId="13" w16cid:durableId="1016005787">
    <w:abstractNumId w:val="16"/>
  </w:num>
  <w:num w:numId="14" w16cid:durableId="1165437819">
    <w:abstractNumId w:val="2"/>
  </w:num>
  <w:num w:numId="15" w16cid:durableId="299573470">
    <w:abstractNumId w:val="9"/>
  </w:num>
  <w:num w:numId="16" w16cid:durableId="2136873199">
    <w:abstractNumId w:val="7"/>
  </w:num>
  <w:num w:numId="17" w16cid:durableId="1109275492">
    <w:abstractNumId w:val="0"/>
  </w:num>
  <w:num w:numId="18" w16cid:durableId="2079787315">
    <w:abstractNumId w:val="8"/>
  </w:num>
  <w:num w:numId="19" w16cid:durableId="1028068816">
    <w:abstractNumId w:val="17"/>
  </w:num>
  <w:num w:numId="20" w16cid:durableId="1608006280">
    <w:abstractNumId w:val="3"/>
  </w:num>
  <w:num w:numId="21" w16cid:durableId="395209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119DD"/>
    <w:rsid w:val="00014C1C"/>
    <w:rsid w:val="00022602"/>
    <w:rsid w:val="00035B53"/>
    <w:rsid w:val="00047527"/>
    <w:rsid w:val="00064A9A"/>
    <w:rsid w:val="00074FBD"/>
    <w:rsid w:val="0008187E"/>
    <w:rsid w:val="0008343E"/>
    <w:rsid w:val="00096F4C"/>
    <w:rsid w:val="000C0F13"/>
    <w:rsid w:val="000F2F86"/>
    <w:rsid w:val="00100DA6"/>
    <w:rsid w:val="00102B1D"/>
    <w:rsid w:val="00104869"/>
    <w:rsid w:val="0013110E"/>
    <w:rsid w:val="00146A6A"/>
    <w:rsid w:val="00150F67"/>
    <w:rsid w:val="001813F9"/>
    <w:rsid w:val="00192B17"/>
    <w:rsid w:val="001A1835"/>
    <w:rsid w:val="001A2619"/>
    <w:rsid w:val="001B02C8"/>
    <w:rsid w:val="001C3091"/>
    <w:rsid w:val="001C4809"/>
    <w:rsid w:val="001D5BBA"/>
    <w:rsid w:val="001E223C"/>
    <w:rsid w:val="001E241F"/>
    <w:rsid w:val="001E603F"/>
    <w:rsid w:val="001F27FB"/>
    <w:rsid w:val="001F7484"/>
    <w:rsid w:val="002211EA"/>
    <w:rsid w:val="00234A01"/>
    <w:rsid w:val="00254865"/>
    <w:rsid w:val="0025496B"/>
    <w:rsid w:val="00276D38"/>
    <w:rsid w:val="002A622A"/>
    <w:rsid w:val="002A7375"/>
    <w:rsid w:val="002C0B5B"/>
    <w:rsid w:val="002C7913"/>
    <w:rsid w:val="002F1DAC"/>
    <w:rsid w:val="002F78CB"/>
    <w:rsid w:val="00304F31"/>
    <w:rsid w:val="00330D8D"/>
    <w:rsid w:val="0035358D"/>
    <w:rsid w:val="00365583"/>
    <w:rsid w:val="00383563"/>
    <w:rsid w:val="00385DB7"/>
    <w:rsid w:val="0039147C"/>
    <w:rsid w:val="00396C7D"/>
    <w:rsid w:val="003A25BB"/>
    <w:rsid w:val="003A4BE9"/>
    <w:rsid w:val="003A566B"/>
    <w:rsid w:val="003B752D"/>
    <w:rsid w:val="003B7DB7"/>
    <w:rsid w:val="003C2905"/>
    <w:rsid w:val="003C3766"/>
    <w:rsid w:val="003E48E6"/>
    <w:rsid w:val="003F7954"/>
    <w:rsid w:val="0043576F"/>
    <w:rsid w:val="00451185"/>
    <w:rsid w:val="00471E1A"/>
    <w:rsid w:val="004B1A9A"/>
    <w:rsid w:val="004B5DDB"/>
    <w:rsid w:val="004C23D0"/>
    <w:rsid w:val="004C2F98"/>
    <w:rsid w:val="004D47A1"/>
    <w:rsid w:val="004F66DF"/>
    <w:rsid w:val="005135A5"/>
    <w:rsid w:val="00523C93"/>
    <w:rsid w:val="0052442C"/>
    <w:rsid w:val="00524D1D"/>
    <w:rsid w:val="0052557E"/>
    <w:rsid w:val="00532C1B"/>
    <w:rsid w:val="005544DE"/>
    <w:rsid w:val="0057477F"/>
    <w:rsid w:val="0059334E"/>
    <w:rsid w:val="0059365A"/>
    <w:rsid w:val="005A2E5B"/>
    <w:rsid w:val="005A30D5"/>
    <w:rsid w:val="005D579C"/>
    <w:rsid w:val="005E0B66"/>
    <w:rsid w:val="005F745D"/>
    <w:rsid w:val="00613819"/>
    <w:rsid w:val="006209A8"/>
    <w:rsid w:val="00626784"/>
    <w:rsid w:val="00640C6F"/>
    <w:rsid w:val="00645C26"/>
    <w:rsid w:val="00667D58"/>
    <w:rsid w:val="00672D56"/>
    <w:rsid w:val="00676866"/>
    <w:rsid w:val="006C45A9"/>
    <w:rsid w:val="00700211"/>
    <w:rsid w:val="0071030F"/>
    <w:rsid w:val="0071466F"/>
    <w:rsid w:val="0072199D"/>
    <w:rsid w:val="007241FC"/>
    <w:rsid w:val="0074339A"/>
    <w:rsid w:val="00743C21"/>
    <w:rsid w:val="00757695"/>
    <w:rsid w:val="00761C8F"/>
    <w:rsid w:val="00766AC9"/>
    <w:rsid w:val="0078342E"/>
    <w:rsid w:val="007839A7"/>
    <w:rsid w:val="0078474D"/>
    <w:rsid w:val="00791871"/>
    <w:rsid w:val="007A2745"/>
    <w:rsid w:val="007E040D"/>
    <w:rsid w:val="007E7BBE"/>
    <w:rsid w:val="007F36E3"/>
    <w:rsid w:val="008435F7"/>
    <w:rsid w:val="0085524F"/>
    <w:rsid w:val="008E2BF0"/>
    <w:rsid w:val="009013A6"/>
    <w:rsid w:val="00901885"/>
    <w:rsid w:val="00906CAB"/>
    <w:rsid w:val="00930C01"/>
    <w:rsid w:val="00970B87"/>
    <w:rsid w:val="00975E3C"/>
    <w:rsid w:val="009877C5"/>
    <w:rsid w:val="009913F0"/>
    <w:rsid w:val="009915A1"/>
    <w:rsid w:val="009B1200"/>
    <w:rsid w:val="009E2253"/>
    <w:rsid w:val="009F678C"/>
    <w:rsid w:val="00A46386"/>
    <w:rsid w:val="00A761A7"/>
    <w:rsid w:val="00A87BAE"/>
    <w:rsid w:val="00AB57A3"/>
    <w:rsid w:val="00AD49AF"/>
    <w:rsid w:val="00AE25D9"/>
    <w:rsid w:val="00AE7C0A"/>
    <w:rsid w:val="00AE7F9E"/>
    <w:rsid w:val="00AF2D36"/>
    <w:rsid w:val="00B26C5B"/>
    <w:rsid w:val="00B27910"/>
    <w:rsid w:val="00B32304"/>
    <w:rsid w:val="00B76466"/>
    <w:rsid w:val="00B92695"/>
    <w:rsid w:val="00BC519A"/>
    <w:rsid w:val="00BC7034"/>
    <w:rsid w:val="00BD1699"/>
    <w:rsid w:val="00BE6E00"/>
    <w:rsid w:val="00BF1DB2"/>
    <w:rsid w:val="00BF360F"/>
    <w:rsid w:val="00C17ED3"/>
    <w:rsid w:val="00C23778"/>
    <w:rsid w:val="00C438A3"/>
    <w:rsid w:val="00C47A15"/>
    <w:rsid w:val="00C5746D"/>
    <w:rsid w:val="00C66E05"/>
    <w:rsid w:val="00C81B2A"/>
    <w:rsid w:val="00C90CBA"/>
    <w:rsid w:val="00CA3043"/>
    <w:rsid w:val="00CC3D16"/>
    <w:rsid w:val="00CC6326"/>
    <w:rsid w:val="00D02F77"/>
    <w:rsid w:val="00D076C1"/>
    <w:rsid w:val="00D2271E"/>
    <w:rsid w:val="00D25A72"/>
    <w:rsid w:val="00D35698"/>
    <w:rsid w:val="00D80FF1"/>
    <w:rsid w:val="00DA6FDB"/>
    <w:rsid w:val="00DA7150"/>
    <w:rsid w:val="00DC36D7"/>
    <w:rsid w:val="00DD3A79"/>
    <w:rsid w:val="00DD5B46"/>
    <w:rsid w:val="00DE2CE1"/>
    <w:rsid w:val="00DF583B"/>
    <w:rsid w:val="00DF65D7"/>
    <w:rsid w:val="00E132D7"/>
    <w:rsid w:val="00E15F20"/>
    <w:rsid w:val="00E24615"/>
    <w:rsid w:val="00E33432"/>
    <w:rsid w:val="00E377C8"/>
    <w:rsid w:val="00EB3058"/>
    <w:rsid w:val="00EE3CB3"/>
    <w:rsid w:val="00EF480D"/>
    <w:rsid w:val="00F10597"/>
    <w:rsid w:val="00F124B2"/>
    <w:rsid w:val="00F24960"/>
    <w:rsid w:val="00F350AC"/>
    <w:rsid w:val="00F67FCF"/>
    <w:rsid w:val="00F774AC"/>
    <w:rsid w:val="00F85553"/>
    <w:rsid w:val="00FB3E08"/>
    <w:rsid w:val="025E8117"/>
    <w:rsid w:val="0592909E"/>
    <w:rsid w:val="08B1F9D9"/>
    <w:rsid w:val="0D43331D"/>
    <w:rsid w:val="0F463559"/>
    <w:rsid w:val="0F5D92A4"/>
    <w:rsid w:val="16857195"/>
    <w:rsid w:val="17672D1E"/>
    <w:rsid w:val="196850C8"/>
    <w:rsid w:val="1AA1EB7F"/>
    <w:rsid w:val="21D1C459"/>
    <w:rsid w:val="22DF444D"/>
    <w:rsid w:val="23CD5227"/>
    <w:rsid w:val="24A5B2EA"/>
    <w:rsid w:val="2508DA4B"/>
    <w:rsid w:val="2F3E4A00"/>
    <w:rsid w:val="379D6CFF"/>
    <w:rsid w:val="37AF5FEC"/>
    <w:rsid w:val="3B872231"/>
    <w:rsid w:val="3BCAA69E"/>
    <w:rsid w:val="3C799DDF"/>
    <w:rsid w:val="3D710FC0"/>
    <w:rsid w:val="430E46BC"/>
    <w:rsid w:val="44EA9869"/>
    <w:rsid w:val="46D3827F"/>
    <w:rsid w:val="49D8A8AC"/>
    <w:rsid w:val="4A361F16"/>
    <w:rsid w:val="4FB19919"/>
    <w:rsid w:val="50797A6F"/>
    <w:rsid w:val="50FA96B7"/>
    <w:rsid w:val="51DD872C"/>
    <w:rsid w:val="599747E1"/>
    <w:rsid w:val="6208D4D7"/>
    <w:rsid w:val="67A8A3BB"/>
    <w:rsid w:val="682D00C3"/>
    <w:rsid w:val="68CB9852"/>
    <w:rsid w:val="690D486B"/>
    <w:rsid w:val="6F673C6D"/>
    <w:rsid w:val="6F9ACC70"/>
    <w:rsid w:val="6FE0A628"/>
    <w:rsid w:val="70F2F4D8"/>
    <w:rsid w:val="7258290B"/>
    <w:rsid w:val="73416E42"/>
    <w:rsid w:val="76AA8DC9"/>
    <w:rsid w:val="795BEB9A"/>
    <w:rsid w:val="7A55F2A0"/>
    <w:rsid w:val="7EED1E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DFC7B106-70AA-4F4C-8A33-D76185A0A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791871"/>
    <w:pPr>
      <w:spacing w:line="240" w:lineRule="auto"/>
    </w:pPr>
    <w:rPr>
      <w:b/>
      <w:bCs/>
    </w:rPr>
  </w:style>
  <w:style w:type="character" w:customStyle="1" w:styleId="CommentSubjectChar">
    <w:name w:val="Comment Subject Char"/>
    <w:basedOn w:val="CommentTextChar"/>
    <w:link w:val="CommentSubject"/>
    <w:uiPriority w:val="99"/>
    <w:semiHidden/>
    <w:rsid w:val="0079187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F16497C4-CD07-4B2D-9EDB-C75A435E4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8542B8-A878-47C5-AD44-3FD83D4FAD9C}">
  <ds:schemaRefs>
    <ds:schemaRef ds:uri="http://schemas.microsoft.com/sharepoint/v3/contenttype/forms"/>
  </ds:schemaRefs>
</ds:datastoreItem>
</file>

<file path=customXml/itemProps4.xml><?xml version="1.0" encoding="utf-8"?>
<ds:datastoreItem xmlns:ds="http://schemas.openxmlformats.org/officeDocument/2006/customXml" ds:itemID="{91F3FFB2-65E3-4001-B297-592C263E0F7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3129</Words>
  <Characters>1785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Milda Šniolienė</cp:lastModifiedBy>
  <cp:revision>4</cp:revision>
  <dcterms:created xsi:type="dcterms:W3CDTF">2025-10-03T09:41:00Z</dcterms:created>
  <dcterms:modified xsi:type="dcterms:W3CDTF">2025-10-03T10:04:00Z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y fmtid="{D5CDD505-2E9C-101B-9397-08002B2CF9AE}" pid="11" name="docLang">
    <vt:lpwstr>lt</vt:lpwstr>
  </property>
</Properties>
</file>